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E07F7" w:rsidRDefault="0095153B" w:rsidP="008D655E">
      <w:pPr>
        <w:jc w:val="center"/>
        <w:rPr>
          <w:sz w:val="26"/>
          <w:szCs w:val="26"/>
        </w:rPr>
      </w:pPr>
      <w:r>
        <w:rPr>
          <w:sz w:val="24"/>
          <w:szCs w:val="24"/>
          <w:lang w:val="en-CA"/>
        </w:rPr>
        <w:fldChar w:fldCharType="begin"/>
      </w:r>
      <w:r w:rsidR="003E07F7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BC2A4A">
        <w:rPr>
          <w:noProof/>
          <w:sz w:val="26"/>
          <w:szCs w:val="26"/>
        </w:rPr>
        <w:drawing>
          <wp:inline distT="0" distB="0" distL="0" distR="0">
            <wp:extent cx="971550" cy="944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F7" w:rsidRPr="00B35FE7" w:rsidRDefault="003E07F7" w:rsidP="00DC5092">
      <w:pPr>
        <w:jc w:val="center"/>
        <w:rPr>
          <w:rFonts w:ascii="Signet Roundhand ATT" w:hAnsi="Signet Roundhand ATT" w:cs="Signet Roundhand ATT"/>
          <w:b/>
          <w:sz w:val="28"/>
          <w:szCs w:val="28"/>
        </w:rPr>
      </w:pPr>
      <w:r>
        <w:rPr>
          <w:sz w:val="26"/>
          <w:szCs w:val="26"/>
        </w:rPr>
        <w:br w:type="column"/>
      </w:r>
      <w:r w:rsidRPr="00B35FE7">
        <w:rPr>
          <w:rFonts w:ascii="Signet Roundhand ATT" w:hAnsi="Signet Roundhand ATT" w:cs="Signet Roundhand ATT"/>
          <w:b/>
          <w:sz w:val="28"/>
          <w:szCs w:val="28"/>
        </w:rPr>
        <w:lastRenderedPageBreak/>
        <w:t>Miss Festival of Nations</w:t>
      </w:r>
    </w:p>
    <w:p w:rsidR="003E07F7" w:rsidRPr="00B35FE7" w:rsidRDefault="003E07F7" w:rsidP="00DC5092">
      <w:pPr>
        <w:jc w:val="center"/>
        <w:rPr>
          <w:rFonts w:ascii="Arial" w:hAnsi="Arial" w:cs="Arial"/>
          <w:b/>
          <w:sz w:val="28"/>
          <w:szCs w:val="28"/>
        </w:rPr>
      </w:pPr>
      <w:r w:rsidRPr="00B35FE7">
        <w:rPr>
          <w:rFonts w:ascii="Arial" w:hAnsi="Arial" w:cs="Arial"/>
          <w:b/>
          <w:sz w:val="28"/>
          <w:szCs w:val="28"/>
        </w:rPr>
        <w:t>4</w:t>
      </w:r>
      <w:r w:rsidR="00856E47">
        <w:rPr>
          <w:rFonts w:ascii="Arial" w:hAnsi="Arial" w:cs="Arial"/>
          <w:b/>
          <w:sz w:val="28"/>
          <w:szCs w:val="28"/>
        </w:rPr>
        <w:t>7</w:t>
      </w:r>
      <w:r w:rsidR="00B35FE7" w:rsidRPr="00B35FE7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B35FE7" w:rsidRPr="00B35FE7">
        <w:rPr>
          <w:rFonts w:ascii="Arial" w:hAnsi="Arial" w:cs="Arial"/>
          <w:b/>
          <w:sz w:val="28"/>
          <w:szCs w:val="28"/>
        </w:rPr>
        <w:t xml:space="preserve"> </w:t>
      </w:r>
      <w:r w:rsidRPr="00B35FE7">
        <w:rPr>
          <w:rFonts w:ascii="Arial" w:hAnsi="Arial" w:cs="Arial"/>
          <w:b/>
          <w:sz w:val="28"/>
          <w:szCs w:val="28"/>
        </w:rPr>
        <w:t>Ann</w:t>
      </w:r>
      <w:r w:rsidR="00F0708A">
        <w:rPr>
          <w:rFonts w:ascii="Arial" w:hAnsi="Arial" w:cs="Arial"/>
          <w:b/>
          <w:sz w:val="28"/>
          <w:szCs w:val="28"/>
        </w:rPr>
        <w:t>ual</w:t>
      </w:r>
    </w:p>
    <w:p w:rsidR="003E07F7" w:rsidRPr="00B35FE7" w:rsidRDefault="00932BAC" w:rsidP="00DC5092">
      <w:pPr>
        <w:jc w:val="center"/>
        <w:rPr>
          <w:rFonts w:ascii="Arial" w:hAnsi="Arial" w:cs="Arial"/>
          <w:b/>
          <w:sz w:val="28"/>
          <w:szCs w:val="28"/>
        </w:rPr>
      </w:pPr>
      <w:r w:rsidRPr="00B35FE7">
        <w:rPr>
          <w:rFonts w:ascii="Arial" w:hAnsi="Arial" w:cs="Arial"/>
          <w:b/>
          <w:sz w:val="28"/>
          <w:szCs w:val="28"/>
        </w:rPr>
        <w:t xml:space="preserve">Sunday, </w:t>
      </w:r>
      <w:r w:rsidR="00856E47">
        <w:rPr>
          <w:rFonts w:ascii="Arial" w:hAnsi="Arial" w:cs="Arial"/>
          <w:b/>
          <w:sz w:val="28"/>
          <w:szCs w:val="28"/>
        </w:rPr>
        <w:t>Novem</w:t>
      </w:r>
      <w:r w:rsidRPr="00B35FE7">
        <w:rPr>
          <w:rFonts w:ascii="Arial" w:hAnsi="Arial" w:cs="Arial"/>
          <w:b/>
          <w:sz w:val="28"/>
          <w:szCs w:val="28"/>
        </w:rPr>
        <w:t>ber</w:t>
      </w:r>
      <w:r w:rsidR="00856E47">
        <w:rPr>
          <w:rFonts w:ascii="Arial" w:hAnsi="Arial" w:cs="Arial"/>
          <w:b/>
          <w:sz w:val="28"/>
          <w:szCs w:val="28"/>
        </w:rPr>
        <w:t xml:space="preserve"> 4</w:t>
      </w:r>
      <w:r w:rsidR="003E07F7" w:rsidRPr="00B35FE7">
        <w:rPr>
          <w:rFonts w:ascii="Arial" w:hAnsi="Arial" w:cs="Arial"/>
          <w:b/>
          <w:sz w:val="28"/>
          <w:szCs w:val="28"/>
        </w:rPr>
        <w:t>, 201</w:t>
      </w:r>
      <w:r w:rsidR="00856E47">
        <w:rPr>
          <w:rFonts w:ascii="Arial" w:hAnsi="Arial" w:cs="Arial"/>
          <w:b/>
          <w:sz w:val="28"/>
          <w:szCs w:val="28"/>
        </w:rPr>
        <w:t>8</w:t>
      </w:r>
    </w:p>
    <w:p w:rsidR="003E07F7" w:rsidRPr="002D5C75" w:rsidRDefault="003E07F7" w:rsidP="00DC5092">
      <w:pPr>
        <w:jc w:val="center"/>
        <w:rPr>
          <w:rFonts w:ascii="Signet Roundhand ATT" w:hAnsi="Signet Roundhand ATT" w:cs="Signet Roundhand ATT"/>
          <w:sz w:val="32"/>
          <w:szCs w:val="32"/>
        </w:rPr>
        <w:sectPr w:rsidR="003E07F7" w:rsidRPr="002D5C75" w:rsidSect="008A0217">
          <w:type w:val="continuous"/>
          <w:pgSz w:w="12240" w:h="15840"/>
          <w:pgMar w:top="720" w:right="720" w:bottom="720" w:left="720" w:header="1440" w:footer="1440" w:gutter="0"/>
          <w:cols w:num="2" w:space="720" w:equalWidth="0">
            <w:col w:w="3510" w:space="630"/>
            <w:col w:w="6660"/>
          </w:cols>
          <w:docGrid w:linePitch="272"/>
        </w:sectPr>
      </w:pPr>
      <w:r w:rsidRPr="00B35FE7">
        <w:rPr>
          <w:rFonts w:ascii="Arial" w:hAnsi="Arial" w:cs="Arial"/>
          <w:b/>
          <w:sz w:val="28"/>
          <w:szCs w:val="28"/>
        </w:rPr>
        <w:t>Application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510"/>
        <w:gridCol w:w="5850"/>
      </w:tblGrid>
      <w:tr w:rsidR="003E07F7" w:rsidRPr="008D655E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07F7" w:rsidRPr="005479FB" w:rsidRDefault="003E07F7">
            <w:pPr>
              <w:spacing w:before="100" w:after="55"/>
              <w:rPr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lastRenderedPageBreak/>
              <w:t>NATION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7F7" w:rsidRPr="008D655E" w:rsidRDefault="003E07F7">
            <w:pPr>
              <w:spacing w:before="100" w:after="55"/>
              <w:rPr>
                <w:sz w:val="22"/>
                <w:szCs w:val="22"/>
              </w:rPr>
            </w:pPr>
          </w:p>
        </w:tc>
      </w:tr>
      <w:tr w:rsidR="003E07F7" w:rsidRPr="008D655E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07F7" w:rsidRPr="005479FB" w:rsidRDefault="00916C8A" w:rsidP="00916C8A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>Name of Contestant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7F7" w:rsidRPr="008D655E" w:rsidRDefault="003E07F7">
            <w:pPr>
              <w:spacing w:before="100" w:after="55"/>
              <w:rPr>
                <w:sz w:val="22"/>
                <w:szCs w:val="22"/>
              </w:rPr>
            </w:pPr>
          </w:p>
        </w:tc>
      </w:tr>
      <w:tr w:rsidR="003E07F7" w:rsidRPr="008D655E" w:rsidTr="00B35FE7">
        <w:trPr>
          <w:cantSplit/>
          <w:trHeight w:val="52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07F7" w:rsidRPr="005479FB" w:rsidRDefault="003E07F7" w:rsidP="00916C8A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="00961DA2" w:rsidRPr="005479F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5479FB">
              <w:rPr>
                <w:rFonts w:ascii="Arial" w:hAnsi="Arial" w:cs="Arial"/>
                <w:b/>
                <w:sz w:val="22"/>
                <w:szCs w:val="22"/>
              </w:rPr>
              <w:t xml:space="preserve"> Mo</w:t>
            </w:r>
            <w:r w:rsidR="002D5C75" w:rsidRPr="005479FB">
              <w:rPr>
                <w:rFonts w:ascii="Arial" w:hAnsi="Arial" w:cs="Arial"/>
                <w:b/>
                <w:sz w:val="22"/>
                <w:szCs w:val="22"/>
              </w:rPr>
              <w:t>nth</w:t>
            </w:r>
            <w:r w:rsidRPr="005479FB">
              <w:rPr>
                <w:rFonts w:ascii="Arial" w:hAnsi="Arial" w:cs="Arial"/>
                <w:b/>
                <w:sz w:val="22"/>
                <w:szCs w:val="22"/>
              </w:rPr>
              <w:t>/Day/Y</w:t>
            </w:r>
            <w:r w:rsidR="002D5C75" w:rsidRPr="005479FB">
              <w:rPr>
                <w:rFonts w:ascii="Arial" w:hAnsi="Arial" w:cs="Arial"/>
                <w:b/>
                <w:sz w:val="22"/>
                <w:szCs w:val="22"/>
              </w:rPr>
              <w:t>ea</w:t>
            </w:r>
            <w:r w:rsidR="00916C8A" w:rsidRPr="005479FB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7F7" w:rsidRPr="008D655E" w:rsidRDefault="003E07F7">
            <w:pPr>
              <w:spacing w:before="100" w:after="55"/>
              <w:rPr>
                <w:sz w:val="22"/>
                <w:szCs w:val="22"/>
              </w:rPr>
            </w:pPr>
          </w:p>
        </w:tc>
      </w:tr>
      <w:tr w:rsidR="003E07F7" w:rsidRPr="008D655E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07F7" w:rsidRPr="005479FB" w:rsidRDefault="00916C8A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 xml:space="preserve">Contestant </w:t>
            </w:r>
            <w:r w:rsidR="003E07F7" w:rsidRPr="005479FB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3E07F7" w:rsidRPr="008D655E" w:rsidRDefault="003E07F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7F7" w:rsidRPr="008D655E" w:rsidRDefault="003E07F7">
            <w:pPr>
              <w:spacing w:after="55"/>
              <w:rPr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7F7" w:rsidRPr="008D655E" w:rsidRDefault="003E07F7">
            <w:pPr>
              <w:spacing w:before="100" w:after="55"/>
              <w:rPr>
                <w:sz w:val="22"/>
                <w:szCs w:val="22"/>
              </w:rPr>
            </w:pPr>
          </w:p>
        </w:tc>
      </w:tr>
      <w:tr w:rsidR="003E07F7" w:rsidRPr="008D655E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07F7" w:rsidRPr="005479FB" w:rsidRDefault="00916C8A">
            <w:pPr>
              <w:spacing w:before="100" w:after="55"/>
              <w:rPr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>Contestant</w:t>
            </w:r>
            <w:r w:rsidR="005479FB">
              <w:rPr>
                <w:rFonts w:ascii="Arial" w:hAnsi="Arial" w:cs="Arial"/>
                <w:b/>
                <w:sz w:val="22"/>
                <w:szCs w:val="22"/>
              </w:rPr>
              <w:t>/Parent</w:t>
            </w:r>
            <w:r w:rsidRPr="005479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07F7" w:rsidRPr="005479FB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7F7" w:rsidRPr="008D655E" w:rsidRDefault="003E07F7">
            <w:pPr>
              <w:spacing w:before="100" w:after="55"/>
              <w:rPr>
                <w:sz w:val="22"/>
                <w:szCs w:val="22"/>
              </w:rPr>
            </w:pPr>
          </w:p>
        </w:tc>
      </w:tr>
      <w:tr w:rsidR="003E07F7" w:rsidRPr="008D655E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07F7" w:rsidRPr="005479FB" w:rsidRDefault="00916C8A">
            <w:pPr>
              <w:spacing w:before="100" w:after="55"/>
              <w:rPr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>Contestant</w:t>
            </w:r>
            <w:r w:rsidR="005479FB">
              <w:rPr>
                <w:rFonts w:ascii="Arial" w:hAnsi="Arial" w:cs="Arial"/>
                <w:b/>
                <w:sz w:val="22"/>
                <w:szCs w:val="22"/>
              </w:rPr>
              <w:t>/Parent</w:t>
            </w:r>
            <w:r w:rsidRPr="005479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07F7" w:rsidRPr="005479FB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7F7" w:rsidRPr="008D655E" w:rsidRDefault="003E07F7">
            <w:pPr>
              <w:spacing w:before="100" w:after="55"/>
              <w:rPr>
                <w:sz w:val="22"/>
                <w:szCs w:val="22"/>
              </w:rPr>
            </w:pPr>
          </w:p>
        </w:tc>
      </w:tr>
      <w:tr w:rsidR="003E07F7" w:rsidRPr="008D655E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07F7" w:rsidRPr="005479FB" w:rsidRDefault="00B260C8" w:rsidP="00B260C8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>Sash Color Desired</w:t>
            </w:r>
          </w:p>
          <w:p w:rsidR="003E07F7" w:rsidRPr="005479FB" w:rsidRDefault="00856E47">
            <w:pPr>
              <w:spacing w:after="55"/>
              <w:rPr>
                <w:rFonts w:ascii="Arial" w:hAnsi="Arial" w:cs="Arial"/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 xml:space="preserve">Lettering Color </w:t>
            </w:r>
            <w:r w:rsidR="00B260C8" w:rsidRPr="005479FB">
              <w:rPr>
                <w:rFonts w:ascii="Arial" w:hAnsi="Arial" w:cs="Arial"/>
                <w:b/>
                <w:sz w:val="22"/>
                <w:szCs w:val="22"/>
              </w:rPr>
              <w:t>Gold/Silver/</w:t>
            </w:r>
            <w:r w:rsidR="003E07F7" w:rsidRPr="005479FB">
              <w:rPr>
                <w:rFonts w:ascii="Arial" w:hAnsi="Arial" w:cs="Arial"/>
                <w:b/>
                <w:sz w:val="22"/>
                <w:szCs w:val="22"/>
              </w:rPr>
              <w:t>Black</w:t>
            </w:r>
            <w:r w:rsidR="00916C8A" w:rsidRPr="005479FB">
              <w:rPr>
                <w:rFonts w:ascii="Arial" w:hAnsi="Arial" w:cs="Arial"/>
                <w:b/>
                <w:sz w:val="22"/>
                <w:szCs w:val="22"/>
              </w:rPr>
              <w:t>/Red</w:t>
            </w:r>
            <w:r w:rsidR="003E07F7" w:rsidRPr="005479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17B29" w:rsidRPr="00117B29" w:rsidRDefault="00117B29" w:rsidP="00856E47">
            <w:pPr>
              <w:spacing w:after="55"/>
              <w:rPr>
                <w:b/>
                <w:sz w:val="22"/>
                <w:szCs w:val="22"/>
              </w:rPr>
            </w:pPr>
            <w:r w:rsidRPr="00117B29">
              <w:rPr>
                <w:rFonts w:ascii="Arial" w:hAnsi="Arial" w:cs="Arial"/>
                <w:b/>
                <w:sz w:val="22"/>
                <w:szCs w:val="22"/>
              </w:rPr>
              <w:t xml:space="preserve">Submission Deadline: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7F7" w:rsidRPr="008D655E" w:rsidRDefault="003E07F7">
            <w:pPr>
              <w:spacing w:before="100" w:after="55"/>
              <w:rPr>
                <w:sz w:val="22"/>
                <w:szCs w:val="22"/>
              </w:rPr>
            </w:pPr>
          </w:p>
        </w:tc>
      </w:tr>
      <w:tr w:rsidR="003E07F7" w:rsidRPr="008D655E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07F7" w:rsidRPr="005479FB" w:rsidRDefault="003E07F7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>Festival Representative</w:t>
            </w:r>
          </w:p>
          <w:p w:rsidR="003E07F7" w:rsidRPr="008D655E" w:rsidRDefault="003E07F7">
            <w:pPr>
              <w:spacing w:after="55"/>
              <w:rPr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>Name &amp; phone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C9" w:rsidRPr="008D655E" w:rsidRDefault="00B743C9" w:rsidP="00377697">
            <w:pPr>
              <w:spacing w:before="100" w:after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 Thapa, 518-894-2542</w:t>
            </w:r>
          </w:p>
        </w:tc>
      </w:tr>
      <w:tr w:rsidR="00B260C8" w:rsidRPr="008D655E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60C8" w:rsidRPr="005479FB" w:rsidRDefault="00DC03AF">
            <w:pPr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5479FB">
              <w:rPr>
                <w:rFonts w:ascii="Arial" w:hAnsi="Arial" w:cs="Arial"/>
                <w:b/>
                <w:sz w:val="22"/>
                <w:szCs w:val="22"/>
              </w:rPr>
              <w:t>Contestant</w:t>
            </w:r>
            <w:r w:rsidR="00961DA2" w:rsidRPr="005479FB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Pr="005479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60C8" w:rsidRPr="005479FB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0C8" w:rsidRPr="008D655E" w:rsidRDefault="00B260C8">
            <w:pPr>
              <w:spacing w:before="100" w:after="55"/>
              <w:rPr>
                <w:sz w:val="22"/>
                <w:szCs w:val="22"/>
              </w:rPr>
            </w:pPr>
          </w:p>
        </w:tc>
      </w:tr>
    </w:tbl>
    <w:p w:rsidR="003E07F7" w:rsidRPr="002D5C75" w:rsidRDefault="003E07F7">
      <w:pPr>
        <w:rPr>
          <w:rFonts w:ascii="Arial" w:hAnsi="Arial" w:cs="Arial"/>
          <w:sz w:val="22"/>
          <w:szCs w:val="22"/>
        </w:rPr>
      </w:pPr>
    </w:p>
    <w:p w:rsidR="00DC5092" w:rsidRPr="006C36C6" w:rsidRDefault="00DC5092" w:rsidP="00DC50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36C6">
        <w:rPr>
          <w:rFonts w:ascii="Arial" w:hAnsi="Arial" w:cs="Arial"/>
          <w:b/>
          <w:sz w:val="24"/>
          <w:szCs w:val="24"/>
          <w:u w:val="single"/>
        </w:rPr>
        <w:t>Miss Festival of Nations Guidelines</w:t>
      </w:r>
    </w:p>
    <w:p w:rsidR="00DC5092" w:rsidRPr="008A0217" w:rsidRDefault="00DC5092" w:rsidP="00DC5092">
      <w:pPr>
        <w:jc w:val="center"/>
        <w:rPr>
          <w:rFonts w:ascii="Arial" w:hAnsi="Arial" w:cs="Arial"/>
          <w:sz w:val="21"/>
          <w:szCs w:val="21"/>
        </w:rPr>
      </w:pPr>
    </w:p>
    <w:p w:rsidR="00DC5092" w:rsidRPr="008A0217" w:rsidRDefault="00DC5092" w:rsidP="00DC5092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1"/>
          <w:szCs w:val="21"/>
        </w:rPr>
      </w:pPr>
      <w:r w:rsidRPr="008A0217">
        <w:rPr>
          <w:rFonts w:ascii="Arial" w:hAnsi="Arial" w:cs="Arial"/>
          <w:sz w:val="21"/>
          <w:szCs w:val="21"/>
        </w:rPr>
        <w:t xml:space="preserve">Contestants must be between </w:t>
      </w:r>
      <w:r w:rsidR="00A078D4" w:rsidRPr="008A0217">
        <w:rPr>
          <w:rFonts w:ascii="Arial" w:hAnsi="Arial" w:cs="Arial"/>
          <w:sz w:val="21"/>
          <w:szCs w:val="21"/>
        </w:rPr>
        <w:t xml:space="preserve">the ages of </w:t>
      </w:r>
      <w:r w:rsidRPr="008A0217">
        <w:rPr>
          <w:rFonts w:ascii="Arial" w:hAnsi="Arial" w:cs="Arial"/>
          <w:sz w:val="21"/>
          <w:szCs w:val="21"/>
        </w:rPr>
        <w:t>14 and 18</w:t>
      </w:r>
      <w:r w:rsidR="005479FB">
        <w:rPr>
          <w:rFonts w:ascii="Arial" w:hAnsi="Arial" w:cs="Arial"/>
          <w:sz w:val="21"/>
          <w:szCs w:val="21"/>
        </w:rPr>
        <w:t xml:space="preserve"> on the day of the judging</w:t>
      </w:r>
      <w:r w:rsidRPr="008A0217">
        <w:rPr>
          <w:rFonts w:ascii="Arial" w:hAnsi="Arial" w:cs="Arial"/>
          <w:sz w:val="21"/>
          <w:szCs w:val="21"/>
        </w:rPr>
        <w:t>.</w:t>
      </w:r>
    </w:p>
    <w:p w:rsidR="00DC5092" w:rsidRPr="008A0217" w:rsidRDefault="00DC5092" w:rsidP="00DC509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A0217">
        <w:rPr>
          <w:rFonts w:ascii="Arial" w:hAnsi="Arial" w:cs="Arial"/>
          <w:sz w:val="21"/>
          <w:szCs w:val="21"/>
        </w:rPr>
        <w:t>Contestants should appear at the judging at the Marriot</w:t>
      </w:r>
      <w:r w:rsidR="00DB75AF" w:rsidRPr="008A0217">
        <w:rPr>
          <w:rFonts w:ascii="Arial" w:hAnsi="Arial" w:cs="Arial"/>
          <w:sz w:val="21"/>
          <w:szCs w:val="21"/>
        </w:rPr>
        <w:t>t</w:t>
      </w:r>
      <w:r w:rsidRPr="008A0217">
        <w:rPr>
          <w:rFonts w:ascii="Arial" w:hAnsi="Arial" w:cs="Arial"/>
          <w:sz w:val="21"/>
          <w:szCs w:val="21"/>
        </w:rPr>
        <w:t xml:space="preserve"> AND at the F</w:t>
      </w:r>
      <w:r w:rsidR="0044762D" w:rsidRPr="008A0217">
        <w:rPr>
          <w:rFonts w:ascii="Arial" w:hAnsi="Arial" w:cs="Arial"/>
          <w:sz w:val="21"/>
          <w:szCs w:val="21"/>
        </w:rPr>
        <w:t xml:space="preserve">estival in native dress/costume. </w:t>
      </w:r>
    </w:p>
    <w:p w:rsidR="00DC5092" w:rsidRPr="008A0217" w:rsidRDefault="002D5C75" w:rsidP="00DC5092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1"/>
          <w:szCs w:val="21"/>
        </w:rPr>
      </w:pPr>
      <w:r w:rsidRPr="008A0217">
        <w:rPr>
          <w:rFonts w:ascii="Arial" w:hAnsi="Arial" w:cs="Arial"/>
          <w:sz w:val="21"/>
          <w:szCs w:val="21"/>
        </w:rPr>
        <w:t xml:space="preserve">Contestant </w:t>
      </w:r>
      <w:r w:rsidR="00DC5092" w:rsidRPr="008A0217">
        <w:rPr>
          <w:rFonts w:ascii="Arial" w:hAnsi="Arial" w:cs="Arial"/>
          <w:sz w:val="21"/>
          <w:szCs w:val="21"/>
        </w:rPr>
        <w:t>should be activ</w:t>
      </w:r>
      <w:r w:rsidRPr="008A0217">
        <w:rPr>
          <w:rFonts w:ascii="Arial" w:hAnsi="Arial" w:cs="Arial"/>
          <w:sz w:val="21"/>
          <w:szCs w:val="21"/>
        </w:rPr>
        <w:t>e in her e</w:t>
      </w:r>
      <w:r w:rsidR="00DC5092" w:rsidRPr="008A0217">
        <w:rPr>
          <w:rFonts w:ascii="Arial" w:hAnsi="Arial" w:cs="Arial"/>
          <w:sz w:val="21"/>
          <w:szCs w:val="21"/>
        </w:rPr>
        <w:t>thnic organization.</w:t>
      </w:r>
    </w:p>
    <w:p w:rsidR="00DC5092" w:rsidRPr="008A0217" w:rsidRDefault="00DC5092" w:rsidP="00DC509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A0217">
        <w:rPr>
          <w:rFonts w:ascii="Arial" w:hAnsi="Arial" w:cs="Arial"/>
          <w:sz w:val="21"/>
          <w:szCs w:val="21"/>
        </w:rPr>
        <w:t>A one-page</w:t>
      </w:r>
      <w:r w:rsidR="00117B29">
        <w:rPr>
          <w:rFonts w:ascii="Arial" w:hAnsi="Arial" w:cs="Arial"/>
          <w:sz w:val="21"/>
          <w:szCs w:val="21"/>
        </w:rPr>
        <w:t xml:space="preserve"> essay/biography</w:t>
      </w:r>
      <w:r w:rsidRPr="008A0217">
        <w:rPr>
          <w:rFonts w:ascii="Arial" w:hAnsi="Arial" w:cs="Arial"/>
          <w:sz w:val="21"/>
          <w:szCs w:val="21"/>
        </w:rPr>
        <w:t xml:space="preserve"> must also be submitted.  </w:t>
      </w:r>
    </w:p>
    <w:p w:rsidR="00DC5092" w:rsidRPr="005479FB" w:rsidRDefault="00DC5092" w:rsidP="00DC5092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1"/>
          <w:szCs w:val="21"/>
        </w:rPr>
      </w:pPr>
      <w:r w:rsidRPr="005479FB">
        <w:rPr>
          <w:rFonts w:ascii="Arial" w:hAnsi="Arial" w:cs="Arial"/>
          <w:sz w:val="21"/>
          <w:szCs w:val="21"/>
        </w:rPr>
        <w:t>Application</w:t>
      </w:r>
      <w:r w:rsidR="009C4A15" w:rsidRPr="005479FB">
        <w:rPr>
          <w:rFonts w:ascii="Arial" w:hAnsi="Arial" w:cs="Arial"/>
          <w:sz w:val="21"/>
          <w:szCs w:val="21"/>
        </w:rPr>
        <w:t xml:space="preserve">s and </w:t>
      </w:r>
      <w:r w:rsidR="00117B29" w:rsidRPr="005479FB">
        <w:rPr>
          <w:rFonts w:ascii="Arial" w:hAnsi="Arial" w:cs="Arial"/>
          <w:sz w:val="21"/>
          <w:szCs w:val="21"/>
        </w:rPr>
        <w:t>essay/biography</w:t>
      </w:r>
      <w:r w:rsidRPr="005479FB">
        <w:rPr>
          <w:rFonts w:ascii="Arial" w:hAnsi="Arial" w:cs="Arial"/>
          <w:sz w:val="21"/>
          <w:szCs w:val="21"/>
        </w:rPr>
        <w:t xml:space="preserve"> must be emailed ONLY to </w:t>
      </w:r>
      <w:hyperlink r:id="rId6" w:history="1">
        <w:r w:rsidRPr="005479FB">
          <w:rPr>
            <w:rStyle w:val="Hyperlink"/>
            <w:rFonts w:ascii="Arial" w:hAnsi="Arial" w:cs="Arial"/>
            <w:sz w:val="21"/>
            <w:szCs w:val="21"/>
          </w:rPr>
          <w:t>mezzofondo1@yahoo.com</w:t>
        </w:r>
      </w:hyperlink>
      <w:r w:rsidRPr="005479FB">
        <w:rPr>
          <w:rFonts w:ascii="Arial" w:hAnsi="Arial" w:cs="Arial"/>
          <w:sz w:val="21"/>
          <w:szCs w:val="21"/>
        </w:rPr>
        <w:t xml:space="preserve"> or given to Mike.</w:t>
      </w:r>
      <w:r w:rsidR="002D5C75" w:rsidRPr="005479FB">
        <w:rPr>
          <w:rFonts w:ascii="Arial" w:hAnsi="Arial" w:cs="Arial"/>
          <w:sz w:val="21"/>
          <w:szCs w:val="21"/>
        </w:rPr>
        <w:t xml:space="preserve"> The application submitted must be the one for this year. No applications from previous years will be accepted</w:t>
      </w:r>
      <w:r w:rsidR="00891375" w:rsidRPr="005479FB">
        <w:rPr>
          <w:rFonts w:ascii="Arial" w:hAnsi="Arial" w:cs="Arial"/>
          <w:sz w:val="21"/>
          <w:szCs w:val="21"/>
        </w:rPr>
        <w:t>.</w:t>
      </w:r>
      <w:r w:rsidR="005479FB" w:rsidRPr="005479FB">
        <w:rPr>
          <w:rFonts w:ascii="Arial" w:hAnsi="Arial" w:cs="Arial"/>
          <w:sz w:val="21"/>
          <w:szCs w:val="21"/>
        </w:rPr>
        <w:t xml:space="preserve"> </w:t>
      </w:r>
      <w:r w:rsidR="005479FB" w:rsidRPr="00E37FC5">
        <w:rPr>
          <w:rFonts w:ascii="Arial" w:hAnsi="Arial" w:cs="Arial"/>
          <w:b/>
          <w:sz w:val="21"/>
          <w:szCs w:val="21"/>
        </w:rPr>
        <w:t>Incomplete or incorrectly completed applications will be returned</w:t>
      </w:r>
      <w:r w:rsidR="00E37FC5" w:rsidRPr="00E37FC5">
        <w:rPr>
          <w:rFonts w:ascii="Arial" w:hAnsi="Arial" w:cs="Arial"/>
          <w:b/>
          <w:sz w:val="21"/>
          <w:szCs w:val="21"/>
        </w:rPr>
        <w:t xml:space="preserve"> without exception</w:t>
      </w:r>
      <w:r w:rsidR="005479FB" w:rsidRPr="00E37FC5">
        <w:rPr>
          <w:rFonts w:ascii="Arial" w:hAnsi="Arial" w:cs="Arial"/>
          <w:b/>
          <w:sz w:val="21"/>
          <w:szCs w:val="21"/>
        </w:rPr>
        <w:t>.</w:t>
      </w:r>
      <w:r w:rsidR="005479FB" w:rsidRPr="005479FB">
        <w:rPr>
          <w:rFonts w:ascii="Arial" w:hAnsi="Arial" w:cs="Arial"/>
          <w:sz w:val="21"/>
          <w:szCs w:val="21"/>
        </w:rPr>
        <w:t xml:space="preserve"> </w:t>
      </w:r>
    </w:p>
    <w:p w:rsidR="0044762D" w:rsidRPr="008A0217" w:rsidRDefault="00DB75AF" w:rsidP="00DC5092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1"/>
          <w:szCs w:val="21"/>
        </w:rPr>
      </w:pPr>
      <w:r w:rsidRPr="008A0217">
        <w:rPr>
          <w:rFonts w:ascii="Arial" w:hAnsi="Arial" w:cs="Arial"/>
          <w:sz w:val="21"/>
          <w:szCs w:val="21"/>
        </w:rPr>
        <w:t xml:space="preserve">Candidates who are not dressed by 6:30 will likely not be able to take part in the photo of the candidates. </w:t>
      </w:r>
      <w:r w:rsidR="0044762D" w:rsidRPr="008A0217">
        <w:rPr>
          <w:rFonts w:ascii="Arial" w:hAnsi="Arial" w:cs="Arial"/>
          <w:sz w:val="21"/>
          <w:szCs w:val="21"/>
        </w:rPr>
        <w:t xml:space="preserve">If you anticipate your candidate </w:t>
      </w:r>
      <w:r w:rsidR="0044762D" w:rsidRPr="008A0217">
        <w:rPr>
          <w:rFonts w:ascii="Arial" w:hAnsi="Arial" w:cs="Arial"/>
          <w:b/>
          <w:sz w:val="21"/>
          <w:szCs w:val="21"/>
        </w:rPr>
        <w:t>not</w:t>
      </w:r>
      <w:r w:rsidR="0044762D" w:rsidRPr="008A0217">
        <w:rPr>
          <w:rFonts w:ascii="Arial" w:hAnsi="Arial" w:cs="Arial"/>
          <w:sz w:val="21"/>
          <w:szCs w:val="21"/>
        </w:rPr>
        <w:t xml:space="preserve"> arriving by 6:30 pm on t</w:t>
      </w:r>
      <w:r w:rsidR="00FC5053" w:rsidRPr="008A0217">
        <w:rPr>
          <w:rFonts w:ascii="Arial" w:hAnsi="Arial" w:cs="Arial"/>
          <w:sz w:val="21"/>
          <w:szCs w:val="21"/>
        </w:rPr>
        <w:t xml:space="preserve">he night of </w:t>
      </w:r>
      <w:r w:rsidR="0044762D" w:rsidRPr="008A0217">
        <w:rPr>
          <w:rFonts w:ascii="Arial" w:hAnsi="Arial" w:cs="Arial"/>
          <w:sz w:val="21"/>
          <w:szCs w:val="21"/>
        </w:rPr>
        <w:t xml:space="preserve">the event once </w:t>
      </w:r>
      <w:r w:rsidR="00E62DF8" w:rsidRPr="008A0217">
        <w:rPr>
          <w:rFonts w:ascii="Arial" w:hAnsi="Arial" w:cs="Arial"/>
          <w:sz w:val="21"/>
          <w:szCs w:val="21"/>
        </w:rPr>
        <w:t xml:space="preserve">the </w:t>
      </w:r>
      <w:r w:rsidR="0044762D" w:rsidRPr="008A0217">
        <w:rPr>
          <w:rFonts w:ascii="Arial" w:hAnsi="Arial" w:cs="Arial"/>
          <w:sz w:val="21"/>
          <w:szCs w:val="21"/>
        </w:rPr>
        <w:t>judging date is announced, please mark here. _</w:t>
      </w:r>
      <w:r w:rsidR="00F0708A">
        <w:rPr>
          <w:rFonts w:ascii="Arial" w:hAnsi="Arial" w:cs="Arial"/>
          <w:sz w:val="21"/>
          <w:szCs w:val="21"/>
        </w:rPr>
        <w:t>__</w:t>
      </w:r>
      <w:r w:rsidR="0044762D" w:rsidRPr="008A0217">
        <w:rPr>
          <w:rFonts w:ascii="Arial" w:hAnsi="Arial" w:cs="Arial"/>
          <w:sz w:val="21"/>
          <w:szCs w:val="21"/>
        </w:rPr>
        <w:t>__</w:t>
      </w:r>
    </w:p>
    <w:p w:rsidR="00B35FE7" w:rsidRPr="008A0217" w:rsidRDefault="00B35FE7" w:rsidP="00DC5092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1"/>
          <w:szCs w:val="21"/>
        </w:rPr>
      </w:pPr>
      <w:r w:rsidRPr="008A0217">
        <w:rPr>
          <w:rFonts w:ascii="Arial" w:hAnsi="Arial" w:cs="Arial"/>
          <w:sz w:val="21"/>
          <w:szCs w:val="21"/>
        </w:rPr>
        <w:t>If your candidate is performing on stage, please mark here. _</w:t>
      </w:r>
      <w:r w:rsidR="00F0708A">
        <w:rPr>
          <w:rFonts w:ascii="Arial" w:hAnsi="Arial" w:cs="Arial"/>
          <w:sz w:val="21"/>
          <w:szCs w:val="21"/>
        </w:rPr>
        <w:t>__</w:t>
      </w:r>
      <w:r w:rsidRPr="008A0217">
        <w:rPr>
          <w:rFonts w:ascii="Arial" w:hAnsi="Arial" w:cs="Arial"/>
          <w:sz w:val="21"/>
          <w:szCs w:val="21"/>
        </w:rPr>
        <w:t>_</w:t>
      </w:r>
    </w:p>
    <w:p w:rsidR="00B35FE7" w:rsidRPr="008A0217" w:rsidRDefault="00B35FE7" w:rsidP="00DC5092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1"/>
          <w:szCs w:val="21"/>
        </w:rPr>
      </w:pPr>
      <w:r w:rsidRPr="008A0217">
        <w:rPr>
          <w:rFonts w:ascii="Arial" w:hAnsi="Arial" w:cs="Arial"/>
          <w:sz w:val="21"/>
          <w:szCs w:val="21"/>
        </w:rPr>
        <w:t xml:space="preserve">Applications </w:t>
      </w:r>
      <w:r w:rsidR="008D655E">
        <w:rPr>
          <w:rFonts w:ascii="Arial" w:hAnsi="Arial" w:cs="Arial"/>
          <w:sz w:val="21"/>
          <w:szCs w:val="21"/>
        </w:rPr>
        <w:t xml:space="preserve">and essays </w:t>
      </w:r>
      <w:r w:rsidRPr="008A0217">
        <w:rPr>
          <w:rFonts w:ascii="Arial" w:hAnsi="Arial" w:cs="Arial"/>
          <w:sz w:val="21"/>
          <w:szCs w:val="21"/>
        </w:rPr>
        <w:t xml:space="preserve">must be received by </w:t>
      </w:r>
      <w:r w:rsidR="008D655E">
        <w:rPr>
          <w:rFonts w:ascii="Arial" w:hAnsi="Arial" w:cs="Arial"/>
          <w:sz w:val="21"/>
          <w:szCs w:val="21"/>
        </w:rPr>
        <w:t>Mike by 12</w:t>
      </w:r>
      <w:r w:rsidRPr="008A0217">
        <w:rPr>
          <w:rFonts w:ascii="Arial" w:hAnsi="Arial" w:cs="Arial"/>
          <w:sz w:val="21"/>
          <w:szCs w:val="21"/>
        </w:rPr>
        <w:t xml:space="preserve">:00 </w:t>
      </w:r>
      <w:r w:rsidR="008D655E">
        <w:rPr>
          <w:rFonts w:ascii="Arial" w:hAnsi="Arial" w:cs="Arial"/>
          <w:sz w:val="21"/>
          <w:szCs w:val="21"/>
        </w:rPr>
        <w:t>noon</w:t>
      </w:r>
      <w:r w:rsidR="00117B29">
        <w:rPr>
          <w:rFonts w:ascii="Arial" w:hAnsi="Arial" w:cs="Arial"/>
          <w:sz w:val="21"/>
          <w:szCs w:val="21"/>
        </w:rPr>
        <w:t xml:space="preserve"> on Friday, October</w:t>
      </w:r>
      <w:r w:rsidR="00856E47">
        <w:rPr>
          <w:rFonts w:ascii="Arial" w:hAnsi="Arial" w:cs="Arial"/>
          <w:sz w:val="21"/>
          <w:szCs w:val="21"/>
        </w:rPr>
        <w:t xml:space="preserve"> </w:t>
      </w:r>
      <w:r w:rsidR="005479FB">
        <w:rPr>
          <w:rFonts w:ascii="Arial" w:hAnsi="Arial" w:cs="Arial"/>
          <w:sz w:val="21"/>
          <w:szCs w:val="21"/>
        </w:rPr>
        <w:t>19</w:t>
      </w:r>
      <w:r w:rsidRPr="008A0217">
        <w:rPr>
          <w:rFonts w:ascii="Arial" w:hAnsi="Arial" w:cs="Arial"/>
          <w:sz w:val="21"/>
          <w:szCs w:val="21"/>
        </w:rPr>
        <w:t>, 201</w:t>
      </w:r>
      <w:r w:rsidR="00856E47">
        <w:rPr>
          <w:rFonts w:ascii="Arial" w:hAnsi="Arial" w:cs="Arial"/>
          <w:sz w:val="21"/>
          <w:szCs w:val="21"/>
        </w:rPr>
        <w:t>8</w:t>
      </w:r>
      <w:r w:rsidRPr="008A0217">
        <w:rPr>
          <w:rFonts w:ascii="Arial" w:hAnsi="Arial" w:cs="Arial"/>
          <w:sz w:val="21"/>
          <w:szCs w:val="21"/>
        </w:rPr>
        <w:t xml:space="preserve">. Applications </w:t>
      </w:r>
      <w:r w:rsidR="008D655E">
        <w:rPr>
          <w:rFonts w:ascii="Arial" w:hAnsi="Arial" w:cs="Arial"/>
          <w:sz w:val="21"/>
          <w:szCs w:val="21"/>
        </w:rPr>
        <w:t xml:space="preserve">and essays </w:t>
      </w:r>
      <w:r w:rsidRPr="008A0217">
        <w:rPr>
          <w:rFonts w:ascii="Arial" w:hAnsi="Arial" w:cs="Arial"/>
          <w:sz w:val="21"/>
          <w:szCs w:val="21"/>
        </w:rPr>
        <w:t xml:space="preserve">submitted after that deadline will not be accepted, </w:t>
      </w:r>
      <w:r w:rsidR="00117B29">
        <w:rPr>
          <w:rFonts w:ascii="Arial" w:hAnsi="Arial" w:cs="Arial"/>
          <w:sz w:val="21"/>
          <w:szCs w:val="21"/>
        </w:rPr>
        <w:t xml:space="preserve">meaning </w:t>
      </w:r>
      <w:r w:rsidRPr="008A0217">
        <w:rPr>
          <w:rFonts w:ascii="Arial" w:hAnsi="Arial" w:cs="Arial"/>
          <w:sz w:val="21"/>
          <w:szCs w:val="21"/>
        </w:rPr>
        <w:t xml:space="preserve">nations will lose </w:t>
      </w:r>
      <w:r w:rsidR="008D655E">
        <w:rPr>
          <w:rFonts w:ascii="Arial" w:hAnsi="Arial" w:cs="Arial"/>
          <w:sz w:val="21"/>
          <w:szCs w:val="21"/>
        </w:rPr>
        <w:t xml:space="preserve">their Miss Festival share, and candidates will not be allowed to participate in the Miss Festival judging. </w:t>
      </w:r>
    </w:p>
    <w:p w:rsidR="00DC5092" w:rsidRPr="008A0217" w:rsidRDefault="00DC5092" w:rsidP="00DC509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A0217">
        <w:rPr>
          <w:rFonts w:ascii="Arial" w:hAnsi="Arial" w:cs="Arial"/>
          <w:sz w:val="21"/>
          <w:szCs w:val="21"/>
        </w:rPr>
        <w:t>No more than three people (none under the age of 12) may accompany a Miss Festival candidate to the judging.</w:t>
      </w:r>
      <w:r w:rsidR="00891375" w:rsidRPr="008A0217">
        <w:rPr>
          <w:rFonts w:ascii="Arial" w:hAnsi="Arial" w:cs="Arial"/>
          <w:sz w:val="21"/>
          <w:szCs w:val="21"/>
        </w:rPr>
        <w:t xml:space="preserve"> </w:t>
      </w:r>
      <w:r w:rsidR="008A0217" w:rsidRPr="008A0217">
        <w:rPr>
          <w:rFonts w:ascii="Arial" w:hAnsi="Arial" w:cs="Arial"/>
          <w:b/>
          <w:sz w:val="21"/>
          <w:szCs w:val="21"/>
        </w:rPr>
        <w:t xml:space="preserve">Failure to follow this rule may result in loss of your </w:t>
      </w:r>
      <w:r w:rsidR="008D655E">
        <w:rPr>
          <w:rFonts w:ascii="Arial" w:hAnsi="Arial" w:cs="Arial"/>
          <w:b/>
          <w:sz w:val="21"/>
          <w:szCs w:val="21"/>
        </w:rPr>
        <w:t>201</w:t>
      </w:r>
      <w:r w:rsidR="00856E47">
        <w:rPr>
          <w:rFonts w:ascii="Arial" w:hAnsi="Arial" w:cs="Arial"/>
          <w:b/>
          <w:sz w:val="21"/>
          <w:szCs w:val="21"/>
        </w:rPr>
        <w:t>8</w:t>
      </w:r>
      <w:r w:rsidR="008D655E">
        <w:rPr>
          <w:rFonts w:ascii="Arial" w:hAnsi="Arial" w:cs="Arial"/>
          <w:b/>
          <w:sz w:val="21"/>
          <w:szCs w:val="21"/>
        </w:rPr>
        <w:t xml:space="preserve"> </w:t>
      </w:r>
      <w:r w:rsidR="008A0217" w:rsidRPr="008A0217">
        <w:rPr>
          <w:rFonts w:ascii="Arial" w:hAnsi="Arial" w:cs="Arial"/>
          <w:b/>
          <w:sz w:val="21"/>
          <w:szCs w:val="21"/>
        </w:rPr>
        <w:t>Miss Festival share</w:t>
      </w:r>
      <w:r w:rsidR="00F6168D">
        <w:rPr>
          <w:rFonts w:ascii="Arial" w:hAnsi="Arial" w:cs="Arial"/>
          <w:b/>
          <w:sz w:val="21"/>
          <w:szCs w:val="21"/>
        </w:rPr>
        <w:t xml:space="preserve"> and/or your candidate not being considered for the final judging</w:t>
      </w:r>
      <w:r w:rsidR="00BE110C">
        <w:rPr>
          <w:rFonts w:ascii="Arial" w:hAnsi="Arial" w:cs="Arial"/>
          <w:b/>
          <w:sz w:val="21"/>
          <w:szCs w:val="21"/>
        </w:rPr>
        <w:t>.</w:t>
      </w:r>
      <w:r w:rsidR="008A0217" w:rsidRPr="008A0217">
        <w:rPr>
          <w:rFonts w:ascii="Arial" w:hAnsi="Arial" w:cs="Arial"/>
          <w:sz w:val="21"/>
          <w:szCs w:val="21"/>
        </w:rPr>
        <w:t xml:space="preserve"> </w:t>
      </w:r>
      <w:r w:rsidRPr="008A0217">
        <w:rPr>
          <w:rFonts w:ascii="Arial" w:hAnsi="Arial" w:cs="Arial"/>
          <w:sz w:val="21"/>
          <w:szCs w:val="21"/>
        </w:rPr>
        <w:t xml:space="preserve">Please </w:t>
      </w:r>
      <w:r w:rsidR="008D655E">
        <w:rPr>
          <w:rFonts w:ascii="Arial" w:hAnsi="Arial" w:cs="Arial"/>
          <w:sz w:val="21"/>
          <w:szCs w:val="21"/>
        </w:rPr>
        <w:t xml:space="preserve">write </w:t>
      </w:r>
      <w:r w:rsidRPr="008A0217">
        <w:rPr>
          <w:rFonts w:ascii="Arial" w:hAnsi="Arial" w:cs="Arial"/>
          <w:sz w:val="21"/>
          <w:szCs w:val="21"/>
        </w:rPr>
        <w:t>below the people you anticipate attending</w:t>
      </w:r>
      <w:r w:rsidR="002D5C75" w:rsidRPr="008A0217">
        <w:rPr>
          <w:rFonts w:ascii="Arial" w:hAnsi="Arial" w:cs="Arial"/>
          <w:sz w:val="21"/>
          <w:szCs w:val="21"/>
        </w:rPr>
        <w:t xml:space="preserve"> the judging with your contestant</w:t>
      </w:r>
      <w:r w:rsidRPr="008A0217">
        <w:rPr>
          <w:rFonts w:ascii="Arial" w:hAnsi="Arial" w:cs="Arial"/>
          <w:sz w:val="21"/>
          <w:szCs w:val="21"/>
        </w:rPr>
        <w:t>:</w:t>
      </w:r>
    </w:p>
    <w:p w:rsidR="00DC5092" w:rsidRPr="008A0217" w:rsidRDefault="00DC5092" w:rsidP="00DC5092">
      <w:pPr>
        <w:rPr>
          <w:rFonts w:ascii="Arial" w:hAnsi="Arial" w:cs="Arial"/>
          <w:sz w:val="21"/>
          <w:szCs w:val="21"/>
        </w:rPr>
      </w:pPr>
    </w:p>
    <w:p w:rsidR="00377697" w:rsidRPr="00377697" w:rsidRDefault="00377697" w:rsidP="00B743C9">
      <w:pPr>
        <w:ind w:left="720"/>
        <w:rPr>
          <w:rFonts w:ascii="Arial" w:hAnsi="Arial" w:cs="Arial"/>
          <w:sz w:val="21"/>
          <w:szCs w:val="21"/>
        </w:rPr>
      </w:pPr>
    </w:p>
    <w:p w:rsidR="00377697" w:rsidRDefault="00377697" w:rsidP="00B743C9">
      <w:pPr>
        <w:ind w:left="1080"/>
        <w:rPr>
          <w:rFonts w:ascii="Arial" w:hAnsi="Arial" w:cs="Arial"/>
          <w:sz w:val="22"/>
          <w:szCs w:val="22"/>
        </w:rPr>
      </w:pPr>
    </w:p>
    <w:p w:rsidR="00377697" w:rsidRPr="002D5C75" w:rsidRDefault="00377697" w:rsidP="00B743C9">
      <w:pPr>
        <w:ind w:left="1080"/>
        <w:rPr>
          <w:rFonts w:ascii="Arial" w:hAnsi="Arial" w:cs="Arial"/>
          <w:sz w:val="22"/>
          <w:szCs w:val="22"/>
        </w:rPr>
      </w:pPr>
    </w:p>
    <w:p w:rsidR="00B260C8" w:rsidRDefault="00B260C8" w:rsidP="00377697">
      <w:pPr>
        <w:ind w:left="1080"/>
        <w:rPr>
          <w:rFonts w:ascii="Arial" w:hAnsi="Arial" w:cs="Arial"/>
          <w:sz w:val="21"/>
          <w:szCs w:val="21"/>
        </w:rPr>
      </w:pPr>
    </w:p>
    <w:p w:rsidR="00117B29" w:rsidRDefault="00117B29" w:rsidP="00117B29">
      <w:pPr>
        <w:pStyle w:val="ListParagraph"/>
        <w:rPr>
          <w:rFonts w:ascii="Arial" w:hAnsi="Arial" w:cs="Arial"/>
          <w:sz w:val="21"/>
          <w:szCs w:val="21"/>
        </w:rPr>
      </w:pPr>
    </w:p>
    <w:p w:rsidR="005479FB" w:rsidRDefault="005479FB" w:rsidP="00117B29">
      <w:pPr>
        <w:ind w:left="1080"/>
        <w:rPr>
          <w:rFonts w:ascii="Arial" w:hAnsi="Arial" w:cs="Arial"/>
          <w:b/>
          <w:sz w:val="21"/>
          <w:szCs w:val="21"/>
        </w:rPr>
      </w:pPr>
    </w:p>
    <w:p w:rsidR="00117B29" w:rsidRPr="009B499B" w:rsidRDefault="00117B29" w:rsidP="00117B29">
      <w:pPr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9B499B">
        <w:rPr>
          <w:rFonts w:ascii="Arial" w:hAnsi="Arial" w:cs="Arial"/>
          <w:b/>
          <w:sz w:val="24"/>
          <w:szCs w:val="24"/>
          <w:u w:val="single"/>
        </w:rPr>
        <w:lastRenderedPageBreak/>
        <w:t>Helpful hints</w:t>
      </w:r>
    </w:p>
    <w:p w:rsidR="00117B29" w:rsidRDefault="00117B29" w:rsidP="00117B29">
      <w:pPr>
        <w:ind w:left="1080"/>
        <w:rPr>
          <w:rFonts w:ascii="Arial" w:hAnsi="Arial" w:cs="Arial"/>
          <w:b/>
          <w:sz w:val="21"/>
          <w:szCs w:val="21"/>
        </w:rPr>
      </w:pPr>
    </w:p>
    <w:p w:rsidR="00117B29" w:rsidRPr="00A66D2B" w:rsidRDefault="00117B29" w:rsidP="00117B29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Essay/biography</w:t>
      </w:r>
      <w:r w:rsidRPr="008A021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should be written in the first person.</w:t>
      </w:r>
      <w:r w:rsidR="00A66D2B">
        <w:rPr>
          <w:rFonts w:ascii="Arial" w:hAnsi="Arial" w:cs="Arial"/>
          <w:sz w:val="21"/>
          <w:szCs w:val="21"/>
        </w:rPr>
        <w:t xml:space="preserve"> (I or</w:t>
      </w:r>
      <w:r>
        <w:rPr>
          <w:rFonts w:ascii="Arial" w:hAnsi="Arial" w:cs="Arial"/>
          <w:sz w:val="21"/>
          <w:szCs w:val="21"/>
        </w:rPr>
        <w:t xml:space="preserve"> </w:t>
      </w:r>
      <w:r w:rsidR="00A66D2B">
        <w:rPr>
          <w:rFonts w:ascii="Arial" w:hAnsi="Arial" w:cs="Arial"/>
          <w:sz w:val="21"/>
          <w:szCs w:val="21"/>
        </w:rPr>
        <w:t xml:space="preserve">me; </w:t>
      </w:r>
      <w:r>
        <w:rPr>
          <w:rFonts w:ascii="Arial" w:hAnsi="Arial" w:cs="Arial"/>
          <w:sz w:val="21"/>
          <w:szCs w:val="21"/>
        </w:rPr>
        <w:t>not she</w:t>
      </w:r>
      <w:r w:rsidR="00A66D2B">
        <w:rPr>
          <w:rFonts w:ascii="Arial" w:hAnsi="Arial" w:cs="Arial"/>
          <w:sz w:val="21"/>
          <w:szCs w:val="21"/>
        </w:rPr>
        <w:t xml:space="preserve"> or her</w:t>
      </w:r>
      <w:r>
        <w:rPr>
          <w:rFonts w:ascii="Arial" w:hAnsi="Arial" w:cs="Arial"/>
          <w:sz w:val="21"/>
          <w:szCs w:val="21"/>
        </w:rPr>
        <w:t>)</w:t>
      </w:r>
    </w:p>
    <w:p w:rsidR="00A66D2B" w:rsidRPr="00117B29" w:rsidRDefault="00A66D2B" w:rsidP="00A66D2B">
      <w:pPr>
        <w:ind w:left="1440"/>
        <w:jc w:val="both"/>
        <w:rPr>
          <w:rFonts w:ascii="Arial" w:hAnsi="Arial" w:cs="Arial"/>
          <w:b/>
          <w:sz w:val="21"/>
          <w:szCs w:val="21"/>
        </w:rPr>
      </w:pPr>
    </w:p>
    <w:p w:rsidR="00117B29" w:rsidRPr="00A66D2B" w:rsidRDefault="00117B29" w:rsidP="00117B29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Essay/biography should be double spaced. Judges do not have time to read a one-page single spaced document.</w:t>
      </w:r>
    </w:p>
    <w:p w:rsidR="00A66D2B" w:rsidRPr="00117B29" w:rsidRDefault="00A66D2B" w:rsidP="00A66D2B">
      <w:pPr>
        <w:jc w:val="both"/>
        <w:rPr>
          <w:rFonts w:ascii="Arial" w:hAnsi="Arial" w:cs="Arial"/>
          <w:b/>
          <w:sz w:val="21"/>
          <w:szCs w:val="21"/>
        </w:rPr>
      </w:pPr>
    </w:p>
    <w:p w:rsidR="00117B29" w:rsidRPr="00117B29" w:rsidRDefault="00117B29" w:rsidP="00117B29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Judging order will be determined by </w:t>
      </w:r>
      <w:r w:rsidR="005479FB">
        <w:rPr>
          <w:rFonts w:ascii="Arial" w:hAnsi="Arial" w:cs="Arial"/>
          <w:sz w:val="21"/>
          <w:szCs w:val="21"/>
        </w:rPr>
        <w:t>drawing of lots.</w:t>
      </w:r>
      <w:r>
        <w:rPr>
          <w:rFonts w:ascii="Arial" w:hAnsi="Arial" w:cs="Arial"/>
          <w:sz w:val="21"/>
          <w:szCs w:val="21"/>
        </w:rPr>
        <w:t xml:space="preserve"> </w:t>
      </w:r>
    </w:p>
    <w:p w:rsidR="00A66D2B" w:rsidRPr="00A66D2B" w:rsidRDefault="00A66D2B" w:rsidP="00A66D2B">
      <w:pPr>
        <w:ind w:left="1440"/>
        <w:jc w:val="both"/>
        <w:rPr>
          <w:rFonts w:ascii="Arial" w:hAnsi="Arial" w:cs="Arial"/>
          <w:b/>
          <w:sz w:val="21"/>
          <w:szCs w:val="21"/>
        </w:rPr>
      </w:pPr>
    </w:p>
    <w:p w:rsidR="005479FB" w:rsidRPr="005479FB" w:rsidRDefault="005479FB" w:rsidP="00117B29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On the evening of the judging, candidates and those accompanying her will need to stop by the check-in table first to collect sash, name tags for guests and ask where food should be placed</w:t>
      </w:r>
      <w:r w:rsidR="001A6334">
        <w:rPr>
          <w:rFonts w:ascii="Arial" w:hAnsi="Arial" w:cs="Arial"/>
          <w:b/>
          <w:sz w:val="21"/>
          <w:szCs w:val="21"/>
        </w:rPr>
        <w:t xml:space="preserve"> an</w:t>
      </w:r>
      <w:r w:rsidR="00E92722">
        <w:rPr>
          <w:rFonts w:ascii="Arial" w:hAnsi="Arial" w:cs="Arial"/>
          <w:b/>
          <w:sz w:val="21"/>
          <w:szCs w:val="21"/>
        </w:rPr>
        <w:t>d get individual photo taken by</w:t>
      </w:r>
      <w:r w:rsidR="001A6334">
        <w:rPr>
          <w:rFonts w:ascii="Arial" w:hAnsi="Arial" w:cs="Arial"/>
          <w:b/>
          <w:sz w:val="21"/>
          <w:szCs w:val="21"/>
        </w:rPr>
        <w:t xml:space="preserve"> Mike or </w:t>
      </w:r>
      <w:proofErr w:type="spellStart"/>
      <w:r w:rsidR="001A6334">
        <w:rPr>
          <w:rFonts w:ascii="Arial" w:hAnsi="Arial" w:cs="Arial"/>
          <w:b/>
          <w:sz w:val="21"/>
          <w:szCs w:val="21"/>
        </w:rPr>
        <w:t>Nony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.  </w:t>
      </w:r>
    </w:p>
    <w:p w:rsidR="005479FB" w:rsidRDefault="005479FB" w:rsidP="005479FB">
      <w:pPr>
        <w:pStyle w:val="ListParagraph"/>
        <w:rPr>
          <w:rFonts w:ascii="Arial" w:hAnsi="Arial" w:cs="Arial"/>
          <w:sz w:val="21"/>
          <w:szCs w:val="21"/>
        </w:rPr>
      </w:pPr>
    </w:p>
    <w:p w:rsidR="00117B29" w:rsidRPr="00117B29" w:rsidRDefault="00117B29" w:rsidP="00117B29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 participating nations must bring a dish of food to share.</w:t>
      </w:r>
    </w:p>
    <w:p w:rsidR="00A66D2B" w:rsidRPr="00A66D2B" w:rsidRDefault="00A66D2B" w:rsidP="00A66D2B">
      <w:pPr>
        <w:ind w:left="1440"/>
        <w:jc w:val="both"/>
        <w:rPr>
          <w:rFonts w:ascii="Arial" w:hAnsi="Arial" w:cs="Arial"/>
          <w:b/>
          <w:sz w:val="21"/>
          <w:szCs w:val="21"/>
        </w:rPr>
      </w:pPr>
    </w:p>
    <w:p w:rsidR="00117B29" w:rsidRPr="00117B29" w:rsidRDefault="00117B29" w:rsidP="00117B29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Nations should arrive with the food at 6 pm and place in the designated spot for appetizer, dinner and dessert.</w:t>
      </w:r>
    </w:p>
    <w:p w:rsidR="00A66D2B" w:rsidRPr="00A66D2B" w:rsidRDefault="00A66D2B" w:rsidP="00A66D2B">
      <w:pPr>
        <w:ind w:left="1440"/>
        <w:jc w:val="both"/>
        <w:rPr>
          <w:rFonts w:ascii="Arial" w:hAnsi="Arial" w:cs="Arial"/>
          <w:b/>
          <w:sz w:val="21"/>
          <w:szCs w:val="21"/>
        </w:rPr>
      </w:pPr>
    </w:p>
    <w:p w:rsidR="00117B29" w:rsidRPr="00A66D2B" w:rsidRDefault="00A66D2B" w:rsidP="00117B29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Nations should also bring appropriate serving utensils. </w:t>
      </w:r>
    </w:p>
    <w:p w:rsidR="00A66D2B" w:rsidRPr="00A66D2B" w:rsidRDefault="00A66D2B" w:rsidP="00A66D2B">
      <w:pPr>
        <w:ind w:left="1440"/>
        <w:jc w:val="both"/>
        <w:rPr>
          <w:rFonts w:ascii="Arial" w:hAnsi="Arial" w:cs="Arial"/>
          <w:b/>
          <w:sz w:val="21"/>
          <w:szCs w:val="21"/>
        </w:rPr>
      </w:pPr>
    </w:p>
    <w:p w:rsidR="00A66D2B" w:rsidRPr="00A66D2B" w:rsidRDefault="00A66D2B" w:rsidP="00117B29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Nations must also bring a sign accompanying their food noting the following:</w:t>
      </w:r>
    </w:p>
    <w:p w:rsidR="00A66D2B" w:rsidRDefault="00A66D2B" w:rsidP="00A66D2B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A66D2B">
        <w:rPr>
          <w:rFonts w:ascii="Arial" w:hAnsi="Arial" w:cs="Arial"/>
          <w:sz w:val="21"/>
          <w:szCs w:val="21"/>
        </w:rPr>
        <w:t xml:space="preserve">nation, </w:t>
      </w:r>
    </w:p>
    <w:p w:rsidR="00A66D2B" w:rsidRDefault="00A66D2B" w:rsidP="00A66D2B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A66D2B">
        <w:rPr>
          <w:rFonts w:ascii="Arial" w:hAnsi="Arial" w:cs="Arial"/>
          <w:sz w:val="21"/>
          <w:szCs w:val="21"/>
        </w:rPr>
        <w:t xml:space="preserve">food name, </w:t>
      </w:r>
    </w:p>
    <w:p w:rsidR="00A66D2B" w:rsidRDefault="00A66D2B" w:rsidP="00A66D2B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A66D2B">
        <w:rPr>
          <w:rFonts w:ascii="Arial" w:hAnsi="Arial" w:cs="Arial"/>
          <w:sz w:val="21"/>
          <w:szCs w:val="21"/>
        </w:rPr>
        <w:t xml:space="preserve">description of the food, </w:t>
      </w:r>
    </w:p>
    <w:p w:rsidR="00A66D2B" w:rsidRPr="00E92722" w:rsidRDefault="00A66D2B" w:rsidP="00A66D2B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A66D2B">
        <w:rPr>
          <w:rFonts w:ascii="Arial" w:hAnsi="Arial" w:cs="Arial"/>
          <w:sz w:val="21"/>
          <w:szCs w:val="21"/>
        </w:rPr>
        <w:t>warning of any allergy causing ingredients the food contains</w:t>
      </w:r>
      <w:r>
        <w:rPr>
          <w:rFonts w:ascii="Arial" w:hAnsi="Arial" w:cs="Arial"/>
          <w:sz w:val="21"/>
          <w:szCs w:val="21"/>
        </w:rPr>
        <w:t xml:space="preserve">, and </w:t>
      </w:r>
    </w:p>
    <w:p w:rsidR="005479FB" w:rsidRPr="00E92722" w:rsidRDefault="00A66D2B" w:rsidP="005479FB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E92722">
        <w:rPr>
          <w:rFonts w:ascii="Arial" w:hAnsi="Arial" w:cs="Arial"/>
          <w:sz w:val="21"/>
          <w:szCs w:val="21"/>
        </w:rPr>
        <w:t>whether the food contains any dairy, eggs or meat.</w:t>
      </w:r>
    </w:p>
    <w:p w:rsidR="00E92722" w:rsidRPr="00E92722" w:rsidRDefault="00E92722" w:rsidP="00E92722">
      <w:pPr>
        <w:jc w:val="both"/>
        <w:rPr>
          <w:rFonts w:ascii="Arial" w:hAnsi="Arial" w:cs="Arial"/>
          <w:b/>
          <w:sz w:val="21"/>
          <w:szCs w:val="21"/>
        </w:rPr>
      </w:pPr>
    </w:p>
    <w:p w:rsidR="00E92722" w:rsidRPr="00E92722" w:rsidRDefault="00E92722" w:rsidP="00E92722">
      <w:pPr>
        <w:numPr>
          <w:ilvl w:val="0"/>
          <w:numId w:val="5"/>
        </w:numPr>
        <w:jc w:val="both"/>
        <w:rPr>
          <w:rFonts w:ascii="Arial" w:hAnsi="Arial" w:cs="Arial"/>
          <w:b/>
          <w:sz w:val="21"/>
          <w:szCs w:val="21"/>
        </w:rPr>
      </w:pPr>
      <w:r w:rsidRPr="00E92722">
        <w:rPr>
          <w:rFonts w:ascii="Arial" w:hAnsi="Arial" w:cs="Arial"/>
          <w:b/>
          <w:sz w:val="21"/>
          <w:szCs w:val="21"/>
        </w:rPr>
        <w:t>Questions? Please call me. 518-431-9197</w:t>
      </w:r>
    </w:p>
    <w:sectPr w:rsidR="00E92722" w:rsidRPr="00E92722" w:rsidSect="00DB75AF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et Roundhand AT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9D2"/>
    <w:multiLevelType w:val="hybridMultilevel"/>
    <w:tmpl w:val="82B4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87C7B"/>
    <w:multiLevelType w:val="hybridMultilevel"/>
    <w:tmpl w:val="8E8881B4"/>
    <w:lvl w:ilvl="0" w:tplc="5580695C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48384F8A"/>
    <w:multiLevelType w:val="hybridMultilevel"/>
    <w:tmpl w:val="5EB6C8A0"/>
    <w:lvl w:ilvl="0" w:tplc="99A6150A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5056426C"/>
    <w:multiLevelType w:val="hybridMultilevel"/>
    <w:tmpl w:val="8340BFE8"/>
    <w:lvl w:ilvl="0" w:tplc="C994AB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7410217"/>
    <w:multiLevelType w:val="hybridMultilevel"/>
    <w:tmpl w:val="C00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606CC"/>
    <w:multiLevelType w:val="hybridMultilevel"/>
    <w:tmpl w:val="CAA2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8320A"/>
    <w:multiLevelType w:val="hybridMultilevel"/>
    <w:tmpl w:val="7472BB88"/>
    <w:lvl w:ilvl="0" w:tplc="4AE240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C27CB8"/>
    <w:rsid w:val="00084B0E"/>
    <w:rsid w:val="000E5381"/>
    <w:rsid w:val="00102659"/>
    <w:rsid w:val="00104D17"/>
    <w:rsid w:val="00117B29"/>
    <w:rsid w:val="00140321"/>
    <w:rsid w:val="001579A5"/>
    <w:rsid w:val="001A6334"/>
    <w:rsid w:val="002D5C75"/>
    <w:rsid w:val="00302B7D"/>
    <w:rsid w:val="00303695"/>
    <w:rsid w:val="00377697"/>
    <w:rsid w:val="003E07F7"/>
    <w:rsid w:val="0044762D"/>
    <w:rsid w:val="0054760E"/>
    <w:rsid w:val="005479FB"/>
    <w:rsid w:val="005736F4"/>
    <w:rsid w:val="005B5A96"/>
    <w:rsid w:val="006C31F1"/>
    <w:rsid w:val="006C36C6"/>
    <w:rsid w:val="006C6BBE"/>
    <w:rsid w:val="00704E43"/>
    <w:rsid w:val="0083502F"/>
    <w:rsid w:val="008501DC"/>
    <w:rsid w:val="00855A44"/>
    <w:rsid w:val="00856E47"/>
    <w:rsid w:val="00891375"/>
    <w:rsid w:val="008A0217"/>
    <w:rsid w:val="008B626A"/>
    <w:rsid w:val="008D655E"/>
    <w:rsid w:val="00916C8A"/>
    <w:rsid w:val="0092161B"/>
    <w:rsid w:val="00932BAC"/>
    <w:rsid w:val="0095153B"/>
    <w:rsid w:val="00961DA2"/>
    <w:rsid w:val="00981810"/>
    <w:rsid w:val="009B499B"/>
    <w:rsid w:val="009C4A15"/>
    <w:rsid w:val="00A078D4"/>
    <w:rsid w:val="00A66D2B"/>
    <w:rsid w:val="00AB17B4"/>
    <w:rsid w:val="00B216E5"/>
    <w:rsid w:val="00B223F8"/>
    <w:rsid w:val="00B260C8"/>
    <w:rsid w:val="00B35FE7"/>
    <w:rsid w:val="00B743C9"/>
    <w:rsid w:val="00BC079F"/>
    <w:rsid w:val="00BC2A4A"/>
    <w:rsid w:val="00BE110C"/>
    <w:rsid w:val="00C27CB8"/>
    <w:rsid w:val="00DB75AF"/>
    <w:rsid w:val="00DC03AF"/>
    <w:rsid w:val="00DC5092"/>
    <w:rsid w:val="00DF71E5"/>
    <w:rsid w:val="00E37FC5"/>
    <w:rsid w:val="00E62DF8"/>
    <w:rsid w:val="00E92722"/>
    <w:rsid w:val="00F0708A"/>
    <w:rsid w:val="00F6168D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53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BA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5C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zofondo1@yahoo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mizan</dc:creator>
  <cp:keywords/>
  <dc:description/>
  <cp:lastModifiedBy>Bhisma</cp:lastModifiedBy>
  <cp:revision>3</cp:revision>
  <cp:lastPrinted>2017-08-22T18:27:00Z</cp:lastPrinted>
  <dcterms:created xsi:type="dcterms:W3CDTF">2018-09-01T04:18:00Z</dcterms:created>
  <dcterms:modified xsi:type="dcterms:W3CDTF">2018-09-24T21:02:00Z</dcterms:modified>
</cp:coreProperties>
</file>